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CF6758" w:rsidRDefault="00CF6758" w:rsidP="001259F0">
      <w:pPr>
        <w:ind w:left="5664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защите персональных данных, обрабатываемых в электронном виде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предоставления/передачи персональных данных</w:t>
      </w:r>
    </w:p>
    <w:p w:rsidR="00CF6758" w:rsidRPr="000256F3" w:rsidRDefault="00CF6758" w:rsidP="001259F0">
      <w:pPr>
        <w:jc w:val="center"/>
        <w:rPr>
          <w:rFonts w:ascii="Times New Roman" w:hAnsi="Times New Roman"/>
          <w:b/>
          <w:sz w:val="24"/>
          <w:szCs w:val="24"/>
        </w:rPr>
      </w:pPr>
      <w:r w:rsidRPr="000256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256F3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Настоящий регламент (далее – Регламент) устанавливает правила предоставления персональных данных (далее ПДн), обрабатываемых в Муниципальном бюджетном дошкольном образовательном учреждении «Центр развития ребенка – детский сад № 56» (далее МБДОУ «ЦРР – детский сад № 56») и содержащих конфиденциальную информацию, лицам, не являющимся зарегистрированными пользователями ИСПДн или третьим лицам. Основной задачей регламента является формализация процессов передачи ПДн третьим лицам и защита от утечки конфиденциальной информации в соответствии с требованиями Федерального закона Российской Федерации «О персональных данных» № 152-ФЗ от 27.07.2006 г.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Под термином Оператор, понимается государственный орган, муниципальный орган, юридическое или физическое лицо, организующий и (или) осуществляющий обработку персональных данных, а также определяющие цели и содержание обработки персональных данных.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Под термином «Третье лицо» (уполномоченное лицо) понимаются государственные, муниципальные и другие организации, которым на основании договора Оператора передает (поручает обработку) ПДн.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Положения регламента обязательны для выполнения всеми работниками учреждения, имеющими доступ к ПДн и взаимодействующими с внешними организациями и лицами, не являющимися работниками МБДОУ «ЦРР – детский сад № 56». Все пользователи ИСПДн обязаны ознакомиться с настоящим Регламентом под роспись в специальном журнале учета.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Документы, содержащие персональные данные, имеющие конфиденциальный характер, не подлежат разглашению (распространению) без разрешения соответствующего должностного лица, уполномоченного относить информацию к разряду информации ограниченного доступа.</w:t>
      </w:r>
    </w:p>
    <w:p w:rsidR="00CF6758" w:rsidRPr="003B02EB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Поступившие в МБДОУ «ЦРР – детский сад № 56» документы, разработанные в других организациях, содержащие конфиденциальную информацию, не подлежат разглашению (распространению) без разрешения (письма) соответствующей организации (или его уполномоченного должностного лица), которой данная информация отнесена к конфиденциальной информации (персональным данным).</w:t>
      </w:r>
    </w:p>
    <w:p w:rsidR="00CF6758" w:rsidRDefault="00CF6758" w:rsidP="000256F3">
      <w:pPr>
        <w:jc w:val="center"/>
        <w:rPr>
          <w:rFonts w:ascii="Times New Roman" w:hAnsi="Times New Roman"/>
          <w:b/>
          <w:sz w:val="24"/>
          <w:szCs w:val="24"/>
        </w:rPr>
      </w:pPr>
      <w:r w:rsidRPr="000256F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256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Порядок предоставления информации субъекту персональных данных</w:t>
      </w:r>
    </w:p>
    <w:p w:rsidR="00CF6758" w:rsidRDefault="00CF6758" w:rsidP="009B6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представителя.</w:t>
      </w:r>
      <w:bookmarkStart w:id="0" w:name="_GoBack"/>
      <w:bookmarkEnd w:id="0"/>
    </w:p>
    <w:p w:rsidR="00CF6758" w:rsidRDefault="00CF6758" w:rsidP="009B6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CF6758" w:rsidRDefault="00CF6758" w:rsidP="009B6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снятие копий с документов, содержащих необходимую информацию о персональных данных субъекта: МБДОУ «ЦРР – детский сад № 56»;</w:t>
      </w:r>
    </w:p>
    <w:p w:rsidR="00CF6758" w:rsidRDefault="00CF6758" w:rsidP="009B6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вывод на бумажный носитель необходимой информации, содержащейся в электронном виде в ИСПДн;</w:t>
      </w:r>
    </w:p>
    <w:p w:rsidR="00CF6758" w:rsidRDefault="00CF6758" w:rsidP="009B6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формирование полученных документов в личное дело, которое вкладывается в пакет, обеспечивающий конфиденциальность документов, находящихся внутри;</w:t>
      </w:r>
    </w:p>
    <w:p w:rsidR="00CF6758" w:rsidRDefault="00CF6758" w:rsidP="009B6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доведение до сведения субъекта персональных  данных о готовности предоставить информацию о его персональных данных;</w:t>
      </w:r>
    </w:p>
    <w:p w:rsidR="00CF6758" w:rsidRDefault="00CF6758" w:rsidP="009B6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передачу пакета с личным делом непосредственно субъекту персональных данных или его представителю с пометкой в Журнале учета обращений субъектов персональных данных </w:t>
      </w:r>
    </w:p>
    <w:p w:rsidR="00CF6758" w:rsidRPr="009B654C" w:rsidRDefault="00CF6758" w:rsidP="009B65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Порядок передачи персональных данных третьим лицам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 Предоставление/передача документов и/или электронных носителей, содержащих конфиденциальную информацию, работникам организаций, не являющимися зарегистрированным пользователями ИСПДн или третьим лицам, осуществляется делопроизводителем МБДОУ «ЦРР – детский сад № 56», либо должностным лицом подразделения, ответственным за прием/передачу информации.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Передача конфиденциальной информации осуществляется после полписания сторонами «Соглашения о конфиденциальности», если иное не предусмотрено дествующим законодательством Российской Федерации.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 Поступившие в МБДОУ «ЦРР – детский сад № 56» документы, разработанные в других организациях, содержащие ПДн конфиденциального характера регистрируются в Журнале учета приема/передачи персональных данных, которые ведутся делопроизводителем МБДОУ «ЦРР – детский сад № 56» и подразделениями, осуществляющими обработку персональных данных.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 Передача персональных данных граждан, обрабатываемых в МБДОУ «ЦРР – детский сад № 56» и являющимися конфиденциальными, государственным, муниципальным и другим организациям при личном присутствии сторон регистрируется в Журнале учета приема/передачи персональных данных, которые ведутся делопроизводителем МБДОУ «ЦРР – детский сад № 56» и подразделениями, осуществляющими обработку персональных данных.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 В случае необходимости передачи персональных данных в электронном виде по открытым каналам связи, должны использоваться криптографические средства защиты информации, режим применения которых должен быть согласован обеими сторонами.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3.6. Документы, содержащие персональные данные, пересылаются другим организациям заказными или ценными почтовыми отправлениями, а также могут быть переданы курьером.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3.7. При необходимости направления документов, содержащих персональные данные нескольким адресатам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 подготовившего документ.</w:t>
      </w:r>
    </w:p>
    <w:p w:rsidR="00CF6758" w:rsidRPr="009B654C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3.8. Для отправления документов, содержащие персональные данные используются пакеты, изготовленные из плотной бумаги. На пакете указываются адрес получателя, под ним – отправителя корреспонденции и регистрационные номера вложенных в пакет документов.</w:t>
      </w:r>
    </w:p>
    <w:p w:rsidR="00CF6758" w:rsidRPr="009B654C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3.9. При направлении нескольких экземпляров одного документа на пакете и реестре после регистрационного номера в скобках указываются номера экземпляров.</w:t>
      </w:r>
    </w:p>
    <w:p w:rsidR="00CF6758" w:rsidRPr="009B654C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3.10. Адресат и другие надписи на пакетах печатаются с помощью печатающего устройства или четко и разборчиво пишутся от руки шариковой ручкой (черного, синего или фиолетового цвета).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3.11. Должностное лицо, на которое возложены функции по документационному обеспечению, отправляющее документы, содержащие персональные данные, сверяет номера и экземпляры, указанные на документах, с номерами и экземплярами, указанными на пакете и вкладывается в пакет. Пакет запечатывается.</w:t>
      </w:r>
    </w:p>
    <w:p w:rsidR="00CF6758" w:rsidRPr="0068370D" w:rsidRDefault="00CF6758" w:rsidP="002160FD">
      <w:pPr>
        <w:jc w:val="center"/>
        <w:rPr>
          <w:rFonts w:ascii="Times New Roman" w:hAnsi="Times New Roman"/>
          <w:b/>
          <w:sz w:val="24"/>
          <w:szCs w:val="24"/>
        </w:rPr>
      </w:pPr>
      <w:r w:rsidRPr="0068370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370D">
        <w:rPr>
          <w:rFonts w:ascii="Times New Roman" w:hAnsi="Times New Roman"/>
          <w:b/>
          <w:sz w:val="24"/>
          <w:szCs w:val="24"/>
        </w:rPr>
        <w:t xml:space="preserve">. Ответственность </w:t>
      </w:r>
    </w:p>
    <w:p w:rsidR="00CF6758" w:rsidRPr="009B654C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Требования Регламента обязательны для выполнения всеми пользователями ПДн МБДОУ «ЦРР – детский сад № 56».</w:t>
      </w:r>
    </w:p>
    <w:p w:rsidR="00CF6758" w:rsidRPr="009B654C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 Работники МБДОУ «ЦРР – детский сад № 56», нарушившие положения данного Регламента, несут административную и/или дисциплинарную ответственность в соответствии с действующим законодательством и/или локальными нормативными актами учреждения и/или условиями трудового договора.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 За разглашение ПДн конфиденциального характера, а также иные действия, направленные на нарушение защищенности информации и требований по защите информации в ИСПДн МБДОУ «ЦРР – детский сад № 56» должностные лица могут быть привлечены к ответственности в соответствии с действующим законодательством Российской Федерации.</w:t>
      </w: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Default="00CF6758" w:rsidP="001259F0">
      <w:pPr>
        <w:jc w:val="both"/>
        <w:rPr>
          <w:rFonts w:ascii="Times New Roman" w:hAnsi="Times New Roman"/>
          <w:sz w:val="24"/>
          <w:szCs w:val="24"/>
        </w:rPr>
      </w:pPr>
    </w:p>
    <w:p w:rsidR="00CF6758" w:rsidRPr="00640132" w:rsidRDefault="00CF6758" w:rsidP="00640132">
      <w:pPr>
        <w:jc w:val="center"/>
        <w:rPr>
          <w:rFonts w:ascii="Times New Roman" w:hAnsi="Times New Roman"/>
          <w:b/>
          <w:sz w:val="72"/>
          <w:szCs w:val="72"/>
        </w:rPr>
      </w:pPr>
      <w:r w:rsidRPr="00640132">
        <w:rPr>
          <w:rFonts w:ascii="Times New Roman" w:hAnsi="Times New Roman"/>
          <w:b/>
          <w:sz w:val="72"/>
          <w:szCs w:val="72"/>
        </w:rPr>
        <w:t>УВАЖАЕМЫЕ РОДИТЕЛИ!</w:t>
      </w:r>
    </w:p>
    <w:p w:rsidR="00CF6758" w:rsidRPr="00EA71FF" w:rsidRDefault="00CF6758" w:rsidP="00640132">
      <w:pPr>
        <w:jc w:val="center"/>
        <w:rPr>
          <w:rFonts w:ascii="Times New Roman" w:hAnsi="Times New Roman"/>
          <w:sz w:val="72"/>
          <w:szCs w:val="72"/>
        </w:rPr>
      </w:pPr>
    </w:p>
    <w:p w:rsidR="00CF6758" w:rsidRPr="00EA71FF" w:rsidRDefault="00CF6758" w:rsidP="00640132">
      <w:pPr>
        <w:jc w:val="center"/>
        <w:rPr>
          <w:rFonts w:ascii="Times New Roman" w:hAnsi="Times New Roman"/>
          <w:sz w:val="96"/>
          <w:szCs w:val="96"/>
        </w:rPr>
      </w:pPr>
      <w:r w:rsidRPr="00EA71FF">
        <w:rPr>
          <w:rFonts w:ascii="Times New Roman" w:hAnsi="Times New Roman"/>
          <w:b/>
          <w:sz w:val="96"/>
          <w:szCs w:val="96"/>
        </w:rPr>
        <w:t>С 3 ОКТЯБРЯ</w:t>
      </w:r>
      <w:r w:rsidRPr="00EA71FF">
        <w:rPr>
          <w:rFonts w:ascii="Times New Roman" w:hAnsi="Times New Roman"/>
          <w:sz w:val="96"/>
          <w:szCs w:val="96"/>
        </w:rPr>
        <w:t xml:space="preserve"> </w:t>
      </w:r>
    </w:p>
    <w:p w:rsidR="00CF6758" w:rsidRDefault="00CF6758" w:rsidP="0064013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НАЧИНАЮТСЯ ЗАНЯТИЯ </w:t>
      </w:r>
    </w:p>
    <w:p w:rsidR="00CF6758" w:rsidRPr="00640132" w:rsidRDefault="00CF6758" w:rsidP="00640132">
      <w:pPr>
        <w:jc w:val="center"/>
        <w:rPr>
          <w:rFonts w:ascii="Times New Roman" w:hAnsi="Times New Roman"/>
          <w:b/>
          <w:sz w:val="72"/>
          <w:szCs w:val="72"/>
        </w:rPr>
      </w:pPr>
      <w:r w:rsidRPr="00640132">
        <w:rPr>
          <w:rFonts w:ascii="Times New Roman" w:hAnsi="Times New Roman"/>
          <w:b/>
          <w:sz w:val="72"/>
          <w:szCs w:val="72"/>
        </w:rPr>
        <w:t>В БАССЕЙНЕ</w:t>
      </w:r>
    </w:p>
    <w:p w:rsidR="00CF6758" w:rsidRDefault="00CF6758" w:rsidP="0064013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ПРОСИМ ВАС ПРИНЕСТИ ФОРМУ ДЛЯ БАССЕЙНА:</w:t>
      </w:r>
    </w:p>
    <w:p w:rsidR="00CF6758" w:rsidRPr="00EA71FF" w:rsidRDefault="00CF6758" w:rsidP="00640132">
      <w:pPr>
        <w:jc w:val="center"/>
        <w:rPr>
          <w:rFonts w:ascii="Times New Roman" w:hAnsi="Times New Roman"/>
          <w:sz w:val="28"/>
          <w:szCs w:val="28"/>
        </w:rPr>
      </w:pPr>
    </w:p>
    <w:p w:rsidR="00CF6758" w:rsidRPr="00640132" w:rsidRDefault="00CF6758" w:rsidP="00640132">
      <w:pPr>
        <w:ind w:firstLine="708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56"/>
          <w:szCs w:val="56"/>
        </w:rPr>
        <w:t xml:space="preserve">- </w:t>
      </w:r>
      <w:r w:rsidRPr="00640132">
        <w:rPr>
          <w:rFonts w:ascii="Times New Roman" w:hAnsi="Times New Roman"/>
          <w:b/>
          <w:sz w:val="72"/>
          <w:szCs w:val="72"/>
        </w:rPr>
        <w:t>ШАПОЧКА РЕЗИНОВАЯ</w:t>
      </w:r>
    </w:p>
    <w:p w:rsidR="00CF6758" w:rsidRPr="00640132" w:rsidRDefault="00CF6758" w:rsidP="00640132">
      <w:pPr>
        <w:ind w:firstLine="708"/>
        <w:rPr>
          <w:rFonts w:ascii="Times New Roman" w:hAnsi="Times New Roman"/>
          <w:b/>
          <w:sz w:val="72"/>
          <w:szCs w:val="72"/>
        </w:rPr>
      </w:pPr>
      <w:r w:rsidRPr="00640132">
        <w:rPr>
          <w:rFonts w:ascii="Times New Roman" w:hAnsi="Times New Roman"/>
          <w:b/>
          <w:sz w:val="72"/>
          <w:szCs w:val="72"/>
        </w:rPr>
        <w:t>- ПОЛОТЕНЦЕ</w:t>
      </w:r>
    </w:p>
    <w:p w:rsidR="00CF6758" w:rsidRPr="00640132" w:rsidRDefault="00CF6758" w:rsidP="00640132">
      <w:pPr>
        <w:ind w:firstLine="708"/>
        <w:rPr>
          <w:rFonts w:ascii="Times New Roman" w:hAnsi="Times New Roman"/>
          <w:sz w:val="72"/>
          <w:szCs w:val="72"/>
        </w:rPr>
      </w:pPr>
      <w:r w:rsidRPr="00640132">
        <w:rPr>
          <w:rFonts w:ascii="Times New Roman" w:hAnsi="Times New Roman"/>
          <w:b/>
          <w:sz w:val="72"/>
          <w:szCs w:val="72"/>
        </w:rPr>
        <w:t>- ХАЛАТ</w:t>
      </w:r>
    </w:p>
    <w:sectPr w:rsidR="00CF6758" w:rsidRPr="00640132" w:rsidSect="005F0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9F0"/>
    <w:rsid w:val="000256F3"/>
    <w:rsid w:val="000A4B77"/>
    <w:rsid w:val="00114E3E"/>
    <w:rsid w:val="00120539"/>
    <w:rsid w:val="001259F0"/>
    <w:rsid w:val="002160FD"/>
    <w:rsid w:val="00252CD3"/>
    <w:rsid w:val="002A5421"/>
    <w:rsid w:val="003B02EB"/>
    <w:rsid w:val="005F011F"/>
    <w:rsid w:val="00640132"/>
    <w:rsid w:val="00645D07"/>
    <w:rsid w:val="0068370D"/>
    <w:rsid w:val="006D5083"/>
    <w:rsid w:val="00790A74"/>
    <w:rsid w:val="007C565F"/>
    <w:rsid w:val="00807D21"/>
    <w:rsid w:val="009B654C"/>
    <w:rsid w:val="00AB64D6"/>
    <w:rsid w:val="00B30A1A"/>
    <w:rsid w:val="00B60689"/>
    <w:rsid w:val="00CE5D39"/>
    <w:rsid w:val="00CF6758"/>
    <w:rsid w:val="00EA71FF"/>
    <w:rsid w:val="00F5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01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4</Pages>
  <Words>1078</Words>
  <Characters>6150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Admin</cp:lastModifiedBy>
  <cp:revision>5</cp:revision>
  <cp:lastPrinted>2017-09-28T03:19:00Z</cp:lastPrinted>
  <dcterms:created xsi:type="dcterms:W3CDTF">2017-09-27T01:28:00Z</dcterms:created>
  <dcterms:modified xsi:type="dcterms:W3CDTF">2017-09-30T09:09:00Z</dcterms:modified>
</cp:coreProperties>
</file>