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70" w:rsidRDefault="00C53C70" w:rsidP="00C53C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B45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 w:rsidR="009609D6">
        <w:rPr>
          <w:rFonts w:ascii="Times New Roman" w:hAnsi="Times New Roman" w:cs="Times New Roman"/>
          <w:b/>
          <w:sz w:val="24"/>
          <w:szCs w:val="24"/>
        </w:rPr>
        <w:t>к дополнительной образовательной</w:t>
      </w:r>
      <w:r w:rsidR="007A5170">
        <w:rPr>
          <w:rFonts w:ascii="Times New Roman" w:hAnsi="Times New Roman" w:cs="Times New Roman"/>
          <w:b/>
          <w:sz w:val="24"/>
          <w:szCs w:val="24"/>
        </w:rPr>
        <w:t xml:space="preserve"> коррекционной</w:t>
      </w:r>
      <w:r w:rsidR="009609D6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="009609D6" w:rsidRPr="009609D6">
        <w:rPr>
          <w:rFonts w:ascii="Times New Roman" w:hAnsi="Times New Roman" w:cs="Times New Roman"/>
          <w:b/>
          <w:sz w:val="24"/>
          <w:szCs w:val="24"/>
        </w:rPr>
        <w:t>«Программа логопедической работы по преодолению фонетико</w:t>
      </w:r>
      <w:r w:rsidR="00960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9D6" w:rsidRPr="009609D6">
        <w:rPr>
          <w:rFonts w:ascii="Times New Roman" w:hAnsi="Times New Roman" w:cs="Times New Roman"/>
          <w:b/>
          <w:sz w:val="24"/>
          <w:szCs w:val="24"/>
        </w:rPr>
        <w:t>- фонематического недоразвития у детей» Т.Б. Филичевой, Г.В. Чиркиной</w:t>
      </w:r>
    </w:p>
    <w:p w:rsidR="009609D6" w:rsidRDefault="009609D6" w:rsidP="009609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09D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освоение детьми коммуникативной функции языка в соответствии с возрастной нормой.</w:t>
      </w:r>
    </w:p>
    <w:p w:rsidR="007A5170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>Содержание первой части «Логопедическая работа по преодолени</w:t>
      </w:r>
      <w:r w:rsidR="007A5170">
        <w:rPr>
          <w:rFonts w:ascii="Times New Roman" w:hAnsi="Times New Roman" w:cs="Times New Roman"/>
          <w:sz w:val="24"/>
          <w:szCs w:val="24"/>
        </w:rPr>
        <w:t>ю фонетико -фонематического недоразвития у детей в старш</w:t>
      </w:r>
      <w:r w:rsidRPr="006F5EEE">
        <w:rPr>
          <w:rFonts w:ascii="Times New Roman" w:hAnsi="Times New Roman" w:cs="Times New Roman"/>
          <w:sz w:val="24"/>
          <w:szCs w:val="24"/>
        </w:rPr>
        <w:t xml:space="preserve">ей группе» представляет </w:t>
      </w:r>
      <w:r w:rsidR="007A5170">
        <w:rPr>
          <w:rFonts w:ascii="Times New Roman" w:hAnsi="Times New Roman" w:cs="Times New Roman"/>
          <w:sz w:val="24"/>
          <w:szCs w:val="24"/>
        </w:rPr>
        <w:t>коррекционно-развивающую систе</w:t>
      </w:r>
      <w:r w:rsidRPr="006F5EEE">
        <w:rPr>
          <w:rFonts w:ascii="Times New Roman" w:hAnsi="Times New Roman" w:cs="Times New Roman"/>
          <w:sz w:val="24"/>
          <w:szCs w:val="24"/>
        </w:rPr>
        <w:t xml:space="preserve">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</w:t>
      </w:r>
    </w:p>
    <w:p w:rsidR="007A5170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 xml:space="preserve">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 — нормализовать процесс фонемообразования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 </w:t>
      </w:r>
    </w:p>
    <w:p w:rsidR="007A5170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>Во второй части программы «Логопедическая работа по преодолению фонетико -фон</w:t>
      </w:r>
      <w:r w:rsidR="007A5170">
        <w:rPr>
          <w:rFonts w:ascii="Times New Roman" w:hAnsi="Times New Roman" w:cs="Times New Roman"/>
          <w:sz w:val="24"/>
          <w:szCs w:val="24"/>
        </w:rPr>
        <w:t>ематического недоразвития у детей в подготовитель</w:t>
      </w:r>
      <w:r w:rsidRPr="006F5EEE">
        <w:rPr>
          <w:rFonts w:ascii="Times New Roman" w:hAnsi="Times New Roman" w:cs="Times New Roman"/>
          <w:sz w:val="24"/>
          <w:szCs w:val="24"/>
        </w:rPr>
        <w:t>ной группе» внимани</w:t>
      </w:r>
      <w:r w:rsidR="007A5170">
        <w:rPr>
          <w:rFonts w:ascii="Times New Roman" w:hAnsi="Times New Roman" w:cs="Times New Roman"/>
          <w:sz w:val="24"/>
          <w:szCs w:val="24"/>
        </w:rPr>
        <w:t>е специалистов также акцентиру</w:t>
      </w:r>
      <w:r w:rsidRPr="006F5EEE">
        <w:rPr>
          <w:rFonts w:ascii="Times New Roman" w:hAnsi="Times New Roman" w:cs="Times New Roman"/>
          <w:sz w:val="24"/>
          <w:szCs w:val="24"/>
        </w:rPr>
        <w:t>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</w:t>
      </w:r>
      <w:r w:rsidR="007A5170">
        <w:rPr>
          <w:rFonts w:ascii="Times New Roman" w:hAnsi="Times New Roman" w:cs="Times New Roman"/>
          <w:sz w:val="24"/>
          <w:szCs w:val="24"/>
        </w:rPr>
        <w:t xml:space="preserve">е </w:t>
      </w:r>
      <w:r w:rsidRPr="006F5EEE">
        <w:rPr>
          <w:rFonts w:ascii="Times New Roman" w:hAnsi="Times New Roman" w:cs="Times New Roman"/>
          <w:sz w:val="24"/>
          <w:szCs w:val="24"/>
        </w:rPr>
        <w:t xml:space="preserve">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 </w:t>
      </w:r>
    </w:p>
    <w:p w:rsidR="007A5170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 xml:space="preserve">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 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орфоэпически правильная речь, дикция, культура речевого общения). Общая цель коррекционно-развивающей программы — освоение детьми коммуникативной функции языка в соответствии с возрастными нормативами. </w:t>
      </w:r>
    </w:p>
    <w:p w:rsidR="007A5170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>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</w:t>
      </w:r>
      <w:r w:rsidR="007A5170">
        <w:rPr>
          <w:rFonts w:ascii="Times New Roman" w:hAnsi="Times New Roman" w:cs="Times New Roman"/>
          <w:sz w:val="24"/>
          <w:szCs w:val="24"/>
        </w:rPr>
        <w:t xml:space="preserve"> языковых единиц: текста, пред</w:t>
      </w:r>
      <w:r w:rsidRPr="006F5EEE">
        <w:rPr>
          <w:rFonts w:ascii="Times New Roman" w:hAnsi="Times New Roman" w:cs="Times New Roman"/>
          <w:sz w:val="24"/>
          <w:szCs w:val="24"/>
        </w:rPr>
        <w:t xml:space="preserve">ложения, слова. В связи с этим рекомендуется активное употребление языка в специально организованных речевых ситуациях с учетом скорригированных звуковых средств и развивающегося </w:t>
      </w:r>
      <w:r w:rsidRPr="006F5EEE">
        <w:rPr>
          <w:rFonts w:ascii="Times New Roman" w:hAnsi="Times New Roman" w:cs="Times New Roman"/>
          <w:sz w:val="24"/>
          <w:szCs w:val="24"/>
        </w:rPr>
        <w:lastRenderedPageBreak/>
        <w:t xml:space="preserve">фонематического восприятия. Соблюдение данных условий создаст надежную базу для выработки навыков чтения, письма и правописания. </w:t>
      </w:r>
    </w:p>
    <w:p w:rsidR="00BB3A6B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 xml:space="preserve">Структурирование содержания программы осуществлялось на основе тщательного изучения речевой деятельности детей 6—7 лет с ФФН, выделения ведущей недостаточности в структуре речевого нарушения при разных речевых аномалиях. </w:t>
      </w:r>
    </w:p>
    <w:p w:rsidR="00D56CA9" w:rsidRPr="006F5EEE" w:rsidRDefault="006F5EEE" w:rsidP="007A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EE">
        <w:rPr>
          <w:rFonts w:ascii="Times New Roman" w:hAnsi="Times New Roman" w:cs="Times New Roman"/>
          <w:sz w:val="24"/>
          <w:szCs w:val="24"/>
        </w:rPr>
        <w:t>Авторами программы являются: Т. Б. Филичева, Г. В. Чиркина.</w:t>
      </w:r>
    </w:p>
    <w:sectPr w:rsidR="00D56CA9" w:rsidRPr="006F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E"/>
    <w:rsid w:val="006F5EEE"/>
    <w:rsid w:val="007A5170"/>
    <w:rsid w:val="009609D6"/>
    <w:rsid w:val="00BB3A6B"/>
    <w:rsid w:val="00C53C70"/>
    <w:rsid w:val="00D56CA9"/>
    <w:rsid w:val="00E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2017-09-21T07:50:00Z</dcterms:created>
  <dcterms:modified xsi:type="dcterms:W3CDTF">2017-09-21T07:50:00Z</dcterms:modified>
</cp:coreProperties>
</file>